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67D" w:rsidRPr="002C167D" w:rsidRDefault="002C167D" w:rsidP="002C167D">
      <w:pPr>
        <w:spacing w:after="300" w:line="540" w:lineRule="atLeast"/>
        <w:jc w:val="center"/>
        <w:outlineLvl w:val="0"/>
        <w:rPr>
          <w:rFonts w:ascii="Helvetica" w:eastAsia="Times New Roman" w:hAnsi="Helvetica" w:cs="Helvetica"/>
          <w:b/>
          <w:caps/>
          <w:color w:val="111111"/>
          <w:kern w:val="36"/>
          <w:sz w:val="45"/>
          <w:szCs w:val="45"/>
          <w:lang w:eastAsia="ru-RU"/>
        </w:rPr>
      </w:pPr>
      <w:r w:rsidRPr="002C167D">
        <w:rPr>
          <w:rFonts w:ascii="Helvetica" w:eastAsia="Times New Roman" w:hAnsi="Helvetica" w:cs="Helvetica"/>
          <w:b/>
          <w:caps/>
          <w:color w:val="111111"/>
          <w:kern w:val="36"/>
          <w:sz w:val="45"/>
          <w:szCs w:val="45"/>
          <w:lang w:eastAsia="ru-RU"/>
        </w:rPr>
        <w:t>14 июня 2025 – Всемирный день донора крови: Подари жизнь, подари надежду</w:t>
      </w:r>
    </w:p>
    <w:p w:rsidR="002C167D" w:rsidRPr="002C167D" w:rsidRDefault="002C167D" w:rsidP="002C167D">
      <w:pPr>
        <w:spacing w:after="0" w:line="240" w:lineRule="auto"/>
        <w:ind w:left="284" w:hanging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3841858"/>
            <wp:effectExtent l="0" t="0" r="0" b="6350"/>
            <wp:docPr id="1" name="Рисунок 1" descr="https://zhlcrb.by/images/4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lcrb.by/images/496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9342" cy="3856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67D" w:rsidRDefault="002C167D" w:rsidP="002C167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</w:p>
    <w:p w:rsidR="002C167D" w:rsidRPr="002C167D" w:rsidRDefault="002C167D" w:rsidP="003274F9">
      <w:pPr>
        <w:shd w:val="clear" w:color="auto" w:fill="FFFFFF"/>
        <w:spacing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Кровь – самый ценный подарок, который один человек может подарить другому. Это не просто метафора, а жизненно важная истина, которая каждый день подтверждается в больницах по всему миру. Ежегодно 14 июня мир отмечает Всемирный день донора крови, отдавая дань уважения тем, кто безвозмездно делится этим бесценным ресурсом, спасая миллионы жизней.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708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t>Истоки благородного дела</w:t>
      </w:r>
    </w:p>
    <w:p w:rsidR="002C167D" w:rsidRPr="002C167D" w:rsidRDefault="002C167D" w:rsidP="003274F9">
      <w:pPr>
        <w:shd w:val="clear" w:color="auto" w:fill="FFFFFF"/>
        <w:spacing w:before="300" w:after="300" w:line="240" w:lineRule="auto"/>
        <w:ind w:firstLine="708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История донорства, как организован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ного медицинского процесса, берё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т свое начало с 12 июня 1667 года во Франции, когда Жан-Батист Дени, личный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врач короля Людовика XIV, провё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л первое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успешное переливание крови ребё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нку. С тех пор наука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и медицина шагнули да</w:t>
      </w:r>
      <w:bookmarkStart w:id="0" w:name="_GoBack"/>
      <w:bookmarkEnd w:id="0"/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леко вперё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д, сделав процедуру безопасной и эффективной.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708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t>Что такое донорство крови?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708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Донорство крови (от лат.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donare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– «дарить») – это добровольная сдача крови донорами, включающая в себя комплекс мероприятий, направленных на обеспечение и непосредственное осуществление заготовки крови и ее компонентов. Донорская кровь во многих случаях спасает жизнь пациентам при переливан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ии (гемотрансфузии) крови или её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компонентов от донора реципиенту.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708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lastRenderedPageBreak/>
        <w:t>Почему это так важно?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Несмотря на развитие медицины, искусственных заменителей крови, 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способных полностью выполнять её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функции, не существует. Переливание крови является эффективным способ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ом лечения многих наиболее серьё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зных заболеваний:</w:t>
      </w:r>
    </w:p>
    <w:p w:rsidR="002C167D" w:rsidRPr="002C167D" w:rsidRDefault="002C167D" w:rsidP="002C167D">
      <w:pPr>
        <w:pStyle w:val="a9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При возникновении кровопотерь из-за травм, ранен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ий, а также во время родов, тяжё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лых и длительных операций.</w:t>
      </w:r>
    </w:p>
    <w:p w:rsidR="002C167D" w:rsidRPr="002C167D" w:rsidRDefault="002C167D" w:rsidP="002C167D">
      <w:pPr>
        <w:pStyle w:val="a9"/>
        <w:numPr>
          <w:ilvl w:val="0"/>
          <w:numId w:val="2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При лечении множества заболеваний, таких как лейкозы, гемофилия, язв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енная болезнь, когда остро встаё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т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вопрос о переливании крови и её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компонентов для поддержания жизненно важных функций организма.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Донорская кровь – это жизненно необходимый ресурс, который не может быть создан искусственно.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t>Кто может стать донором?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Становиться донорами и выполнять донорскую функцию могут трудоспособные мужчины и женщины в возрасте от 18 до 65 лет, при отсутствии у них заболеваний и состояний, а также форм рискованного поведения, медицинских противопоказаний, при которых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донация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временно или постоянно </w:t>
      </w:r>
      <w:proofErr w:type="gram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противопоказана</w:t>
      </w:r>
      <w:proofErr w:type="gram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b/>
          <w:bCs/>
          <w:color w:val="111111"/>
          <w:sz w:val="30"/>
          <w:szCs w:val="30"/>
          <w:lang w:eastAsia="ru-RU"/>
        </w:rPr>
        <w:t>Важно помнить:</w:t>
      </w:r>
    </w:p>
    <w:p w:rsidR="002C167D" w:rsidRPr="002C167D" w:rsidRDefault="002C167D" w:rsidP="002C167D">
      <w:pPr>
        <w:pStyle w:val="a9"/>
        <w:numPr>
          <w:ilvl w:val="0"/>
          <w:numId w:val="3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Прохождение медицинского осмотра донором перед сдачей крови является обязательным.</w:t>
      </w:r>
    </w:p>
    <w:p w:rsidR="002C167D" w:rsidRPr="002C167D" w:rsidRDefault="002C167D" w:rsidP="002C167D">
      <w:pPr>
        <w:pStyle w:val="a9"/>
        <w:numPr>
          <w:ilvl w:val="0"/>
          <w:numId w:val="3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Обязательным ус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ловием является взятие крови, её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компонентов с письменного согласия донора.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t xml:space="preserve">Как подготовиться к </w:t>
      </w:r>
      <w:proofErr w:type="spellStart"/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t>донации</w:t>
      </w:r>
      <w:proofErr w:type="spellEnd"/>
      <w:r w:rsidRPr="002C167D">
        <w:rPr>
          <w:rFonts w:asciiTheme="majorHAnsi" w:eastAsia="Times New Roman" w:hAnsiTheme="majorHAnsi" w:cs="Times New Roman"/>
          <w:i/>
          <w:iCs/>
          <w:color w:val="F27A02"/>
          <w:sz w:val="30"/>
          <w:szCs w:val="30"/>
          <w:lang w:eastAsia="ru-RU"/>
        </w:rPr>
        <w:t>?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proofErr w:type="gram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Чтобы ваша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донация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была максимально безопасной и эффективной как для вас, так и для реципиента, необходимо помнить следующие правила:</w:t>
      </w:r>
      <w:proofErr w:type="gramEnd"/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Ведите здоровый образ жизни.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Нельзя сдавать кровь при наличии ранних признаков острых инфекционных заболеваний, недомогания (температура, насморк, кашель, головная боль, боль в горле, повышение или понижение артериального давления), обострении хронических заболеваний.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Не допускаются к сдаче крови в состоянии переутомления, после чрезмерных физических нагрузок, перед экзаменами, соревнованиями, перед интенсивной работой, работой в ночное время суток и др.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За 48 часов необходимо отказаться от употребления алкогольных и слабоалкогольных напитков и пива.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lastRenderedPageBreak/>
        <w:t xml:space="preserve">За два часа перед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донацией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нельзя курить.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После проведения профилактических прививок донором можно стать через 10 суток после даты проведения последней прививки инактивированными вакцинами и/или анатоксинами и после 30 суток – живыми вакцинами.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После перенесенной травмы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донацию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можно выполнять не ранее 3 месяцев после выздоровления.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После операций (в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т.ч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. аборты), эндоскопий – через 6 месяцев </w:t>
      </w:r>
      <w:proofErr w:type="gram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с даты проведения</w:t>
      </w:r>
      <w:proofErr w:type="gram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(за исключением протезирования суставов).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proofErr w:type="gram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За сутки до сдачи и в день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донации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исключите из рациона питани</w:t>
      </w:r>
      <w:r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я жирную, жареную, острую, копчё</w:t>
      </w: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ную пищу, молочные продукты, яйца, масло, бананы, цитрусовые, орехи, семечки.</w:t>
      </w:r>
      <w:proofErr w:type="gramEnd"/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Голодным проходить процедуру сдачи крови не рекомендуется.</w:t>
      </w:r>
    </w:p>
    <w:p w:rsidR="002C167D" w:rsidRPr="002C167D" w:rsidRDefault="002C167D" w:rsidP="002C167D">
      <w:pPr>
        <w:pStyle w:val="a9"/>
        <w:numPr>
          <w:ilvl w:val="0"/>
          <w:numId w:val="4"/>
        </w:num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Масса тела для доноров должна быть не менее 55 кг и не более ожирения 2 степени.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b/>
          <w:bCs/>
          <w:color w:val="111111"/>
          <w:sz w:val="30"/>
          <w:szCs w:val="30"/>
          <w:lang w:eastAsia="ru-RU"/>
        </w:rPr>
        <w:t>Ваш вклад имеет значение!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Каждая </w:t>
      </w:r>
      <w:proofErr w:type="spellStart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донация</w:t>
      </w:r>
      <w:proofErr w:type="spellEnd"/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 xml:space="preserve"> – это не просто процедура, это реальный шанс на спасение чьей-то жизни. Стать донором – значит совершить акт истинного милосердия и солидарности, проявить сопричастность к судьбам людей, нуждающихся в помощи.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ind w:firstLine="360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  <w:r w:rsidRPr="002C167D">
        <w:rPr>
          <w:rFonts w:asciiTheme="majorHAnsi" w:eastAsia="Times New Roman" w:hAnsiTheme="majorHAnsi" w:cs="Times New Roman"/>
          <w:color w:val="111111"/>
          <w:sz w:val="30"/>
          <w:szCs w:val="30"/>
          <w:lang w:eastAsia="ru-RU"/>
        </w:rPr>
        <w:t>В этот Всемирный день донора крови мы выражаем глубокую благодарность всем, кто уже стал частью этого благородного движения, и призываем тех, кто еще не решился, присоединиться к ним. Ваша кровь – это чья-то жизнь!</w:t>
      </w:r>
    </w:p>
    <w:p w:rsidR="002C167D" w:rsidRPr="002C167D" w:rsidRDefault="002C167D" w:rsidP="002C167D">
      <w:pPr>
        <w:shd w:val="clear" w:color="auto" w:fill="FFFFFF"/>
        <w:spacing w:before="300" w:after="300" w:line="240" w:lineRule="auto"/>
        <w:jc w:val="both"/>
        <w:rPr>
          <w:rFonts w:asciiTheme="majorHAnsi" w:eastAsia="Times New Roman" w:hAnsiTheme="majorHAnsi" w:cs="Helvetica"/>
          <w:color w:val="111111"/>
          <w:sz w:val="24"/>
          <w:szCs w:val="24"/>
          <w:lang w:eastAsia="ru-RU"/>
        </w:rPr>
      </w:pPr>
    </w:p>
    <w:p w:rsidR="005E5DC5" w:rsidRPr="002C167D" w:rsidRDefault="005E5DC5" w:rsidP="002C167D">
      <w:pPr>
        <w:ind w:left="-993" w:firstLine="142"/>
        <w:rPr>
          <w:rFonts w:asciiTheme="majorHAnsi" w:hAnsiTheme="majorHAnsi"/>
        </w:rPr>
      </w:pPr>
    </w:p>
    <w:sectPr w:rsidR="005E5DC5" w:rsidRPr="002C167D" w:rsidSect="003274F9">
      <w:pgSz w:w="11906" w:h="16838"/>
      <w:pgMar w:top="426" w:right="566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9738B"/>
    <w:multiLevelType w:val="hybridMultilevel"/>
    <w:tmpl w:val="FF865E96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4C8F4CCE"/>
    <w:multiLevelType w:val="hybridMultilevel"/>
    <w:tmpl w:val="93629DD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CD51DE0"/>
    <w:multiLevelType w:val="multilevel"/>
    <w:tmpl w:val="BBBA4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CC0EEF"/>
    <w:multiLevelType w:val="hybridMultilevel"/>
    <w:tmpl w:val="DC22C722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67D"/>
    <w:rsid w:val="002C167D"/>
    <w:rsid w:val="003274F9"/>
    <w:rsid w:val="005E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6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167D"/>
    <w:rPr>
      <w:i/>
      <w:iCs/>
    </w:rPr>
  </w:style>
  <w:style w:type="character" w:styleId="a6">
    <w:name w:val="Strong"/>
    <w:basedOn w:val="a0"/>
    <w:uiPriority w:val="22"/>
    <w:qFormat/>
    <w:rsid w:val="002C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6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C16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16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C167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C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2C167D"/>
    <w:rPr>
      <w:i/>
      <w:iCs/>
    </w:rPr>
  </w:style>
  <w:style w:type="character" w:styleId="a6">
    <w:name w:val="Strong"/>
    <w:basedOn w:val="a0"/>
    <w:uiPriority w:val="22"/>
    <w:qFormat/>
    <w:rsid w:val="002C167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C1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167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2025-06-11T13:49:00Z</cp:lastPrinted>
  <dcterms:created xsi:type="dcterms:W3CDTF">2025-06-11T13:35:00Z</dcterms:created>
  <dcterms:modified xsi:type="dcterms:W3CDTF">2025-06-11T13:53:00Z</dcterms:modified>
</cp:coreProperties>
</file>